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1B71BD" w:rsidRDefault="0092154F" w:rsidP="0092154F">
      <w:pPr>
        <w:pStyle w:val="Title"/>
        <w:rPr>
          <w:rFonts w:ascii="Calibri" w:hAnsi="Calibri" w:cs="Calibri"/>
        </w:rPr>
      </w:pPr>
      <w:r w:rsidRPr="001B71BD">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1B71BD">
        <w:rPr>
          <w:rFonts w:ascii="Calibri" w:hAnsi="Calibri" w:cs="Calibri"/>
        </w:rPr>
        <w:t>Understanding Rights Reversion</w:t>
      </w:r>
    </w:p>
    <w:p w14:paraId="350DCDBA" w14:textId="250966E1" w:rsidR="00416C20" w:rsidRPr="001B71BD" w:rsidRDefault="003F1B46" w:rsidP="0092154F">
      <w:pPr>
        <w:pStyle w:val="Subtitle"/>
        <w:rPr>
          <w:rFonts w:ascii="Calibri" w:hAnsi="Calibri" w:cs="Calibri"/>
        </w:rPr>
      </w:pPr>
      <w:r w:rsidRPr="001B71BD">
        <w:rPr>
          <w:rFonts w:ascii="Calibri" w:hAnsi="Calibri" w:cs="Calibri"/>
        </w:rPr>
        <w:t>Social Media Posts</w:t>
      </w:r>
    </w:p>
    <w:p w14:paraId="52C8CD08" w14:textId="77777777" w:rsidR="0092154F" w:rsidRPr="001B71BD" w:rsidRDefault="0092154F">
      <w:pPr>
        <w:rPr>
          <w:rFonts w:ascii="Calibri" w:hAnsi="Calibri" w:cs="Calibri"/>
          <w:b/>
          <w:color w:val="000000" w:themeColor="text1"/>
        </w:rPr>
      </w:pPr>
    </w:p>
    <w:p w14:paraId="70DEFB26" w14:textId="77777777" w:rsidR="0092154F" w:rsidRPr="001B71BD" w:rsidRDefault="0092154F">
      <w:pPr>
        <w:rPr>
          <w:rFonts w:ascii="Calibri" w:hAnsi="Calibri" w:cs="Calibri"/>
          <w:b/>
          <w:color w:val="000000" w:themeColor="text1"/>
        </w:rPr>
      </w:pPr>
    </w:p>
    <w:p w14:paraId="7C6E94A7" w14:textId="77777777" w:rsidR="0092154F" w:rsidRPr="001B71BD" w:rsidRDefault="0092154F">
      <w:pPr>
        <w:rPr>
          <w:rFonts w:ascii="Calibri" w:hAnsi="Calibri" w:cs="Calibri"/>
          <w:b/>
          <w:color w:val="000000" w:themeColor="text1"/>
        </w:rPr>
      </w:pPr>
    </w:p>
    <w:p w14:paraId="12136D6D" w14:textId="77777777" w:rsidR="0092154F" w:rsidRPr="001B71BD" w:rsidRDefault="0092154F">
      <w:pPr>
        <w:rPr>
          <w:rFonts w:ascii="Calibri" w:hAnsi="Calibri" w:cs="Calibri"/>
          <w:b/>
          <w:color w:val="000000" w:themeColor="text1"/>
        </w:rPr>
      </w:pPr>
    </w:p>
    <w:p w14:paraId="0E59ADEA" w14:textId="77777777" w:rsidR="0092154F" w:rsidRPr="001B71BD" w:rsidRDefault="0092154F">
      <w:pPr>
        <w:rPr>
          <w:rFonts w:ascii="Calibri" w:hAnsi="Calibri" w:cs="Calibri"/>
          <w:b/>
          <w:color w:val="000000" w:themeColor="text1"/>
        </w:rPr>
      </w:pPr>
    </w:p>
    <w:p w14:paraId="6267EB91" w14:textId="77777777" w:rsidR="00B323A8" w:rsidRPr="001B71BD" w:rsidRDefault="00B323A8" w:rsidP="00B323A8">
      <w:pPr>
        <w:pStyle w:val="Heading1"/>
        <w:rPr>
          <w:rFonts w:ascii="Calibri" w:hAnsi="Calibri" w:cs="Calibri"/>
        </w:rPr>
      </w:pPr>
      <w:r w:rsidRPr="001B71BD">
        <w:rPr>
          <w:rFonts w:ascii="Calibri" w:hAnsi="Calibri" w:cs="Calibri"/>
        </w:rPr>
        <w:t>Sample Tweets / Facebook Posts</w:t>
      </w:r>
    </w:p>
    <w:p w14:paraId="261E7C85" w14:textId="77777777" w:rsidR="00D74C15" w:rsidRPr="001B71BD" w:rsidRDefault="00D74C15" w:rsidP="00D74C15">
      <w:pPr>
        <w:rPr>
          <w:rFonts w:ascii="Calibri" w:hAnsi="Calibri" w:cs="Calibri"/>
        </w:rPr>
      </w:pPr>
    </w:p>
    <w:p w14:paraId="240AF9FD" w14:textId="77777777" w:rsidR="003F1B46" w:rsidRPr="001B71BD" w:rsidRDefault="003F1B46" w:rsidP="003F1B46">
      <w:pPr>
        <w:spacing w:line="276" w:lineRule="auto"/>
        <w:rPr>
          <w:rFonts w:ascii="Calibri" w:hAnsi="Calibri" w:cs="Calibri"/>
        </w:rPr>
      </w:pPr>
      <w:r w:rsidRPr="001B71BD">
        <w:rPr>
          <w:rFonts w:ascii="Calibri" w:hAnsi="Calibri" w:cs="Calibri"/>
        </w:rPr>
        <w:t>Join us for a workshop on rights reversion! We’ll cover when, why, and how to regain copyrights from your publisher so that you can make your books available in the ways that you want: [INSERT EVENT DETAILS]</w:t>
      </w:r>
    </w:p>
    <w:p w14:paraId="54253560" w14:textId="77777777" w:rsidR="003F1B46" w:rsidRPr="001B71BD" w:rsidRDefault="003F1B46" w:rsidP="003F1B46">
      <w:pPr>
        <w:spacing w:line="276" w:lineRule="auto"/>
        <w:rPr>
          <w:rFonts w:ascii="Calibri" w:hAnsi="Calibri" w:cs="Calibri"/>
        </w:rPr>
      </w:pPr>
      <w:bookmarkStart w:id="0" w:name="_GoBack"/>
      <w:bookmarkEnd w:id="0"/>
    </w:p>
    <w:p w14:paraId="327D953E" w14:textId="77777777" w:rsidR="003F1B46" w:rsidRPr="001B71BD" w:rsidRDefault="003F1B46" w:rsidP="003F1B46">
      <w:pPr>
        <w:spacing w:line="276" w:lineRule="auto"/>
        <w:rPr>
          <w:rFonts w:ascii="Calibri" w:hAnsi="Calibri" w:cs="Calibri"/>
        </w:rPr>
      </w:pPr>
      <w:r w:rsidRPr="001B71BD">
        <w:rPr>
          <w:rFonts w:ascii="Calibri" w:hAnsi="Calibri" w:cs="Calibri"/>
        </w:rPr>
        <w:t>Got questions about rights reversion? We’ve got answers! Come to our upcoming workshop to learn more: [INSERT EVENT DETAILS]</w:t>
      </w:r>
    </w:p>
    <w:p w14:paraId="16D33E8C" w14:textId="77777777" w:rsidR="003F1B46" w:rsidRPr="001B71BD" w:rsidRDefault="003F1B46" w:rsidP="003F1B46">
      <w:pPr>
        <w:spacing w:line="276" w:lineRule="auto"/>
        <w:rPr>
          <w:rFonts w:ascii="Calibri" w:hAnsi="Calibri" w:cs="Calibri"/>
        </w:rPr>
      </w:pPr>
    </w:p>
    <w:p w14:paraId="41133E3A" w14:textId="77777777" w:rsidR="003F1B46" w:rsidRPr="001B71BD" w:rsidRDefault="003F1B46" w:rsidP="003F1B46">
      <w:pPr>
        <w:spacing w:line="276" w:lineRule="auto"/>
        <w:rPr>
          <w:rFonts w:ascii="Calibri" w:hAnsi="Calibri" w:cs="Calibri"/>
        </w:rPr>
      </w:pPr>
      <w:r w:rsidRPr="001B71BD">
        <w:rPr>
          <w:rFonts w:ascii="Calibri" w:hAnsi="Calibri" w:cs="Calibri"/>
        </w:rPr>
        <w:t>Wondering how to approach your publisher to get your copyrights back? Check out our workshop on rights reversion for guidance and how-</w:t>
      </w:r>
      <w:proofErr w:type="spellStart"/>
      <w:r w:rsidRPr="001B71BD">
        <w:rPr>
          <w:rFonts w:ascii="Calibri" w:hAnsi="Calibri" w:cs="Calibri"/>
        </w:rPr>
        <w:t>to’s</w:t>
      </w:r>
      <w:proofErr w:type="spellEnd"/>
      <w:r w:rsidRPr="001B71BD">
        <w:rPr>
          <w:rFonts w:ascii="Calibri" w:hAnsi="Calibri" w:cs="Calibri"/>
        </w:rPr>
        <w:t>: [INSERT EVENT DETAILS]</w:t>
      </w:r>
    </w:p>
    <w:p w14:paraId="1A4707D8" w14:textId="77777777" w:rsidR="003F1B46" w:rsidRPr="001B71BD" w:rsidRDefault="003F1B46" w:rsidP="003F1B46">
      <w:pPr>
        <w:spacing w:line="276" w:lineRule="auto"/>
        <w:rPr>
          <w:rFonts w:ascii="Calibri" w:hAnsi="Calibri" w:cs="Calibri"/>
        </w:rPr>
      </w:pPr>
    </w:p>
    <w:p w14:paraId="3204BBF7" w14:textId="77777777" w:rsidR="003F1B46" w:rsidRPr="001B71BD" w:rsidRDefault="003F1B46" w:rsidP="003F1B46">
      <w:pPr>
        <w:spacing w:line="276" w:lineRule="auto"/>
        <w:rPr>
          <w:rFonts w:ascii="Calibri" w:hAnsi="Calibri" w:cs="Calibri"/>
        </w:rPr>
      </w:pPr>
      <w:r w:rsidRPr="001B71BD">
        <w:rPr>
          <w:rFonts w:ascii="Calibri" w:hAnsi="Calibri" w:cs="Calibri"/>
        </w:rPr>
        <w:t>Rights reversion is the process of getting rights back to your work by exercising a clause in your contract or through negotiation. Learn how in this workshop: [INSERT EVENT DETAILS]</w:t>
      </w:r>
    </w:p>
    <w:p w14:paraId="7AABCC0B" w14:textId="77777777" w:rsidR="003F1B46" w:rsidRPr="001B71BD" w:rsidRDefault="003F1B46" w:rsidP="003F1B46">
      <w:pPr>
        <w:spacing w:line="276" w:lineRule="auto"/>
        <w:rPr>
          <w:rFonts w:ascii="Calibri" w:hAnsi="Calibri" w:cs="Calibri"/>
        </w:rPr>
      </w:pPr>
    </w:p>
    <w:p w14:paraId="2BBFAF9E" w14:textId="77777777" w:rsidR="003F1B46" w:rsidRPr="001B71BD" w:rsidRDefault="003F1B46" w:rsidP="003F1B46">
      <w:pPr>
        <w:spacing w:line="276" w:lineRule="auto"/>
        <w:rPr>
          <w:rFonts w:ascii="Calibri" w:hAnsi="Calibri" w:cs="Calibri"/>
        </w:rPr>
      </w:pPr>
      <w:r w:rsidRPr="001B71BD">
        <w:rPr>
          <w:rFonts w:ascii="Calibri" w:hAnsi="Calibri" w:cs="Calibri"/>
        </w:rPr>
        <w:t>Want to regain copyrights to your work, but aren’t sure where to start? Join us for an educational workshop to learn how and why to get your rights back and make your works available: [INSERT EVENT DETAILS]</w:t>
      </w:r>
    </w:p>
    <w:p w14:paraId="73C11058" w14:textId="77777777" w:rsidR="003F1B46" w:rsidRPr="001B71BD" w:rsidRDefault="003F1B46" w:rsidP="003F1B46">
      <w:pPr>
        <w:spacing w:line="276" w:lineRule="auto"/>
        <w:rPr>
          <w:rFonts w:ascii="Calibri" w:hAnsi="Calibri" w:cs="Calibri"/>
        </w:rPr>
      </w:pPr>
    </w:p>
    <w:p w14:paraId="509CF8E7" w14:textId="77777777" w:rsidR="003F1B46" w:rsidRPr="001B71BD" w:rsidRDefault="003F1B46" w:rsidP="003F1B46">
      <w:pPr>
        <w:spacing w:line="276" w:lineRule="auto"/>
        <w:rPr>
          <w:rFonts w:ascii="Calibri" w:hAnsi="Calibri" w:cs="Calibri"/>
        </w:rPr>
      </w:pPr>
      <w:r w:rsidRPr="001B71BD">
        <w:rPr>
          <w:rFonts w:ascii="Calibri" w:hAnsi="Calibri" w:cs="Calibri"/>
        </w:rPr>
        <w:t>Have you heard? _______ Library is hosting a workshop on rights reversion. [INSERT EVENT DETAILS]</w:t>
      </w:r>
    </w:p>
    <w:p w14:paraId="5305D462" w14:textId="77777777" w:rsidR="003F1B46" w:rsidRPr="001B71BD" w:rsidRDefault="003F1B46" w:rsidP="00206437">
      <w:pPr>
        <w:spacing w:line="276" w:lineRule="auto"/>
        <w:rPr>
          <w:rFonts w:ascii="Calibri" w:hAnsi="Calibri" w:cs="Calibri"/>
        </w:rPr>
      </w:pPr>
    </w:p>
    <w:p w14:paraId="0786AB60" w14:textId="77777777" w:rsidR="003F1B46" w:rsidRPr="001B71BD" w:rsidRDefault="003F1B46" w:rsidP="003F1B46">
      <w:pPr>
        <w:pStyle w:val="Heading1"/>
        <w:rPr>
          <w:rFonts w:ascii="Calibri" w:hAnsi="Calibri" w:cs="Calibri"/>
        </w:rPr>
      </w:pPr>
      <w:r w:rsidRPr="001B71BD">
        <w:rPr>
          <w:rFonts w:ascii="Calibri" w:hAnsi="Calibri" w:cs="Calibri"/>
        </w:rPr>
        <w:t>Image Bank</w:t>
      </w:r>
    </w:p>
    <w:p w14:paraId="546925EA" w14:textId="77777777" w:rsidR="003F1B46" w:rsidRPr="001B71BD" w:rsidRDefault="003F1B46" w:rsidP="003F1B46">
      <w:pPr>
        <w:spacing w:line="276" w:lineRule="auto"/>
        <w:rPr>
          <w:rFonts w:ascii="Calibri" w:hAnsi="Calibri" w:cs="Calibri"/>
        </w:rPr>
      </w:pPr>
    </w:p>
    <w:p w14:paraId="60E06A02" w14:textId="77777777" w:rsidR="003F1B46" w:rsidRPr="001B71BD" w:rsidRDefault="003F1B46" w:rsidP="003F1B46">
      <w:pPr>
        <w:spacing w:line="276" w:lineRule="auto"/>
        <w:rPr>
          <w:rFonts w:ascii="Calibri" w:hAnsi="Calibri" w:cs="Calibri"/>
        </w:rPr>
      </w:pPr>
      <w:r w:rsidRPr="001B71BD">
        <w:rPr>
          <w:rFonts w:ascii="Calibri" w:hAnsi="Calibri" w:cs="Calibri"/>
        </w:rPr>
        <w:t xml:space="preserve">For images to accompany social media posts, check out the Authors Alliance A2P2 image collection on </w:t>
      </w:r>
      <w:proofErr w:type="spellStart"/>
      <w:r w:rsidRPr="001B71BD">
        <w:rPr>
          <w:rFonts w:ascii="Calibri" w:hAnsi="Calibri" w:cs="Calibri"/>
        </w:rPr>
        <w:t>Unsplash</w:t>
      </w:r>
      <w:proofErr w:type="spellEnd"/>
      <w:r w:rsidRPr="001B71BD">
        <w:rPr>
          <w:rFonts w:ascii="Calibri" w:hAnsi="Calibri" w:cs="Calibri"/>
        </w:rPr>
        <w:t xml:space="preserve"> (images are freely available to use under an </w:t>
      </w:r>
      <w:hyperlink r:id="rId9" w:history="1">
        <w:proofErr w:type="spellStart"/>
        <w:r w:rsidRPr="001B71BD">
          <w:rPr>
            <w:rStyle w:val="Hyperlink"/>
            <w:rFonts w:ascii="Calibri" w:hAnsi="Calibri" w:cs="Calibri"/>
          </w:rPr>
          <w:t>Unsplash</w:t>
        </w:r>
        <w:proofErr w:type="spellEnd"/>
        <w:r w:rsidRPr="001B71BD">
          <w:rPr>
            <w:rStyle w:val="Hyperlink"/>
            <w:rFonts w:ascii="Calibri" w:hAnsi="Calibri" w:cs="Calibri"/>
          </w:rPr>
          <w:t xml:space="preserve"> license</w:t>
        </w:r>
      </w:hyperlink>
      <w:r w:rsidRPr="001B71BD">
        <w:rPr>
          <w:rFonts w:ascii="Calibri" w:hAnsi="Calibri" w:cs="Calibri"/>
        </w:rPr>
        <w:t xml:space="preserve">): </w:t>
      </w:r>
    </w:p>
    <w:p w14:paraId="1C4FAD10" w14:textId="77777777" w:rsidR="003F1B46" w:rsidRPr="001B71BD" w:rsidRDefault="00C453CA" w:rsidP="003F1B46">
      <w:pPr>
        <w:spacing w:line="276" w:lineRule="auto"/>
        <w:rPr>
          <w:rFonts w:ascii="Calibri" w:hAnsi="Calibri" w:cs="Calibri"/>
        </w:rPr>
      </w:pPr>
      <w:hyperlink r:id="rId10" w:history="1">
        <w:r w:rsidR="003F1B46" w:rsidRPr="001B71BD">
          <w:rPr>
            <w:rStyle w:val="Hyperlink"/>
            <w:rFonts w:ascii="Calibri" w:hAnsi="Calibri" w:cs="Calibri"/>
          </w:rPr>
          <w:t>https://unsplash.com/collections/4792983/books-and-reading</w:t>
        </w:r>
      </w:hyperlink>
    </w:p>
    <w:p w14:paraId="727A4FD2" w14:textId="35B6C0C4" w:rsidR="00786645" w:rsidRPr="001B71BD" w:rsidRDefault="00786645" w:rsidP="00206437">
      <w:pPr>
        <w:spacing w:line="276" w:lineRule="auto"/>
        <w:rPr>
          <w:rFonts w:ascii="Calibri" w:hAnsi="Calibri" w:cs="Calibri"/>
        </w:rPr>
      </w:pPr>
    </w:p>
    <w:sectPr w:rsidR="00786645" w:rsidRPr="001B71BD" w:rsidSect="00C7769C">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C7B9" w14:textId="77777777" w:rsidR="00C453CA" w:rsidRDefault="00C453CA" w:rsidP="00416C20">
      <w:r>
        <w:separator/>
      </w:r>
    </w:p>
  </w:endnote>
  <w:endnote w:type="continuationSeparator" w:id="0">
    <w:p w14:paraId="138FDD70" w14:textId="77777777" w:rsidR="00C453CA" w:rsidRDefault="00C453CA"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06BE">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F9793" w14:textId="77777777" w:rsidR="00C453CA" w:rsidRDefault="00C453CA" w:rsidP="00416C20">
      <w:r>
        <w:separator/>
      </w:r>
    </w:p>
  </w:footnote>
  <w:footnote w:type="continuationSeparator" w:id="0">
    <w:p w14:paraId="56A5B1B5" w14:textId="77777777" w:rsidR="00C453CA" w:rsidRDefault="00C453CA"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55CD3"/>
    <w:rsid w:val="000655D7"/>
    <w:rsid w:val="00065608"/>
    <w:rsid w:val="00066EFB"/>
    <w:rsid w:val="0007767F"/>
    <w:rsid w:val="000C7A5D"/>
    <w:rsid w:val="000F376B"/>
    <w:rsid w:val="000F7032"/>
    <w:rsid w:val="00100040"/>
    <w:rsid w:val="00152BF0"/>
    <w:rsid w:val="001B71BD"/>
    <w:rsid w:val="001D3DF1"/>
    <w:rsid w:val="00206437"/>
    <w:rsid w:val="00233E90"/>
    <w:rsid w:val="00254D5C"/>
    <w:rsid w:val="002662ED"/>
    <w:rsid w:val="002E2C3A"/>
    <w:rsid w:val="002F47F1"/>
    <w:rsid w:val="003502FE"/>
    <w:rsid w:val="003D7AE5"/>
    <w:rsid w:val="003F119E"/>
    <w:rsid w:val="003F1B46"/>
    <w:rsid w:val="004010B0"/>
    <w:rsid w:val="0040393C"/>
    <w:rsid w:val="00404454"/>
    <w:rsid w:val="00416C20"/>
    <w:rsid w:val="004A32C2"/>
    <w:rsid w:val="00554FEE"/>
    <w:rsid w:val="00556BF6"/>
    <w:rsid w:val="00563429"/>
    <w:rsid w:val="005864CD"/>
    <w:rsid w:val="00586CFF"/>
    <w:rsid w:val="005945AB"/>
    <w:rsid w:val="005A7E35"/>
    <w:rsid w:val="005B21A5"/>
    <w:rsid w:val="005E3510"/>
    <w:rsid w:val="0062721C"/>
    <w:rsid w:val="006A04A7"/>
    <w:rsid w:val="00735345"/>
    <w:rsid w:val="00786645"/>
    <w:rsid w:val="007978C7"/>
    <w:rsid w:val="007E0AA4"/>
    <w:rsid w:val="007F32FF"/>
    <w:rsid w:val="00864435"/>
    <w:rsid w:val="0092154F"/>
    <w:rsid w:val="009A5929"/>
    <w:rsid w:val="00A14BCA"/>
    <w:rsid w:val="00A6150B"/>
    <w:rsid w:val="00AD2587"/>
    <w:rsid w:val="00B323A8"/>
    <w:rsid w:val="00B5467F"/>
    <w:rsid w:val="00B6406E"/>
    <w:rsid w:val="00B939B5"/>
    <w:rsid w:val="00BB769D"/>
    <w:rsid w:val="00C12CB2"/>
    <w:rsid w:val="00C134AF"/>
    <w:rsid w:val="00C453CA"/>
    <w:rsid w:val="00C7769C"/>
    <w:rsid w:val="00CA1FDE"/>
    <w:rsid w:val="00CB77AF"/>
    <w:rsid w:val="00CC2A24"/>
    <w:rsid w:val="00CF47C5"/>
    <w:rsid w:val="00CF76FA"/>
    <w:rsid w:val="00D64DB3"/>
    <w:rsid w:val="00D74C15"/>
    <w:rsid w:val="00D84052"/>
    <w:rsid w:val="00DC3EB6"/>
    <w:rsid w:val="00DE06BE"/>
    <w:rsid w:val="00E212F2"/>
    <w:rsid w:val="00E232FE"/>
    <w:rsid w:val="00E276FF"/>
    <w:rsid w:val="00E32E29"/>
    <w:rsid w:val="00E76634"/>
    <w:rsid w:val="00E90251"/>
    <w:rsid w:val="00E90BAD"/>
    <w:rsid w:val="00E944DB"/>
    <w:rsid w:val="00F0717A"/>
    <w:rsid w:val="00F30CBB"/>
    <w:rsid w:val="00F642CC"/>
    <w:rsid w:val="00FA7CF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152BF0"/>
  </w:style>
  <w:style w:type="character" w:customStyle="1" w:styleId="FootnoteTextChar">
    <w:name w:val="Footnote Text Char"/>
    <w:basedOn w:val="DefaultParagraphFont"/>
    <w:link w:val="FootnoteText"/>
    <w:uiPriority w:val="99"/>
    <w:rsid w:val="00152BF0"/>
  </w:style>
  <w:style w:type="character" w:styleId="FootnoteReference">
    <w:name w:val="footnote reference"/>
    <w:basedOn w:val="DefaultParagraphFont"/>
    <w:uiPriority w:val="99"/>
    <w:unhideWhenUsed/>
    <w:rsid w:val="00152BF0"/>
    <w:rPr>
      <w:vertAlign w:val="superscript"/>
    </w:rPr>
  </w:style>
  <w:style w:type="character" w:styleId="Hyperlink">
    <w:name w:val="Hyperlink"/>
    <w:basedOn w:val="DefaultParagraphFont"/>
    <w:uiPriority w:val="99"/>
    <w:unhideWhenUsed/>
    <w:rsid w:val="003F1B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269704065">
      <w:bodyDiv w:val="1"/>
      <w:marLeft w:val="0"/>
      <w:marRight w:val="0"/>
      <w:marTop w:val="0"/>
      <w:marBottom w:val="0"/>
      <w:divBdr>
        <w:top w:val="none" w:sz="0" w:space="0" w:color="auto"/>
        <w:left w:val="none" w:sz="0" w:space="0" w:color="auto"/>
        <w:bottom w:val="none" w:sz="0" w:space="0" w:color="auto"/>
        <w:right w:val="none" w:sz="0" w:space="0" w:color="auto"/>
      </w:divBdr>
    </w:div>
    <w:div w:id="44578046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800732689">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349869623">
      <w:bodyDiv w:val="1"/>
      <w:marLeft w:val="0"/>
      <w:marRight w:val="0"/>
      <w:marTop w:val="0"/>
      <w:marBottom w:val="0"/>
      <w:divBdr>
        <w:top w:val="none" w:sz="0" w:space="0" w:color="auto"/>
        <w:left w:val="none" w:sz="0" w:space="0" w:color="auto"/>
        <w:bottom w:val="none" w:sz="0" w:space="0" w:color="auto"/>
        <w:right w:val="none" w:sz="0" w:space="0" w:color="auto"/>
      </w:divBdr>
    </w:div>
    <w:div w:id="1544824559">
      <w:bodyDiv w:val="1"/>
      <w:marLeft w:val="0"/>
      <w:marRight w:val="0"/>
      <w:marTop w:val="0"/>
      <w:marBottom w:val="0"/>
      <w:divBdr>
        <w:top w:val="none" w:sz="0" w:space="0" w:color="auto"/>
        <w:left w:val="none" w:sz="0" w:space="0" w:color="auto"/>
        <w:bottom w:val="none" w:sz="0" w:space="0" w:color="auto"/>
        <w:right w:val="none" w:sz="0" w:space="0" w:color="auto"/>
      </w:divBdr>
    </w:div>
    <w:div w:id="1936742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splash.com/collections/4792983/books-and-reading" TargetMode="External"/><Relationship Id="rId4" Type="http://schemas.openxmlformats.org/officeDocument/2006/relationships/settings" Target="settings.xml"/><Relationship Id="rId9" Type="http://schemas.openxmlformats.org/officeDocument/2006/relationships/hyperlink" Target="https://unsplash.com/licen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2B45DD-9DB6-3F4A-8766-445E8FCC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What is rights reversion?</vt:lpstr>
      <vt:lpstr>Why would I need to revert rights? If I am the author of the book, don’t I alrea</vt:lpstr>
      <vt:lpstr>Why might I want to revert rights? </vt:lpstr>
      <vt:lpstr>Do I need to revert rights to do what I want with my book?</vt:lpstr>
      <vt:lpstr>How do I get rights back?</vt:lpstr>
      <vt:lpstr>How can I tell if my contract has a reversion clause?</vt:lpstr>
      <vt:lpstr>How do I know if I am eligible to exercise a reversion clause?</vt:lpstr>
      <vt:lpstr>How do I exercise a reversion clause?</vt:lpstr>
      <vt:lpstr>How do I revert rights if I don’t have a reversion clause or I am not eligible t</vt:lpstr>
      <vt:lpstr>Where can I learn more?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4</cp:revision>
  <dcterms:created xsi:type="dcterms:W3CDTF">2019-05-10T18:37:00Z</dcterms:created>
  <dcterms:modified xsi:type="dcterms:W3CDTF">2019-11-15T05:43:00Z</dcterms:modified>
</cp:coreProperties>
</file>